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A" w:rsidRPr="005B3341" w:rsidRDefault="00B119AB" w:rsidP="00B119AB">
      <w:pPr>
        <w:jc w:val="center"/>
        <w:rPr>
          <w:rFonts w:ascii="Comic Sans MS" w:hAnsi="Comic Sans MS"/>
          <w:color w:val="00B050"/>
          <w:sz w:val="72"/>
          <w:szCs w:val="72"/>
        </w:rPr>
      </w:pPr>
      <w:r w:rsidRPr="005B3341">
        <w:rPr>
          <w:rFonts w:ascii="Comic Sans MS" w:hAnsi="Comic Sans MS"/>
          <w:color w:val="00B050"/>
          <w:sz w:val="72"/>
          <w:szCs w:val="72"/>
        </w:rPr>
        <w:t>Tematyka kompleksowa</w:t>
      </w:r>
    </w:p>
    <w:p w:rsidR="00B119AB" w:rsidRPr="005B3341" w:rsidRDefault="00B119AB" w:rsidP="00B119AB">
      <w:pPr>
        <w:jc w:val="center"/>
        <w:rPr>
          <w:rFonts w:ascii="Comic Sans MS" w:hAnsi="Comic Sans MS"/>
          <w:color w:val="00B050"/>
          <w:sz w:val="72"/>
          <w:szCs w:val="72"/>
        </w:rPr>
      </w:pPr>
      <w:r w:rsidRPr="005B3341">
        <w:rPr>
          <w:rFonts w:ascii="Comic Sans MS" w:hAnsi="Comic Sans MS"/>
          <w:color w:val="00B050"/>
          <w:sz w:val="72"/>
          <w:szCs w:val="72"/>
        </w:rPr>
        <w:t>na miesiąc październik</w:t>
      </w:r>
      <w:r w:rsidR="00187B93">
        <w:rPr>
          <w:rFonts w:ascii="Comic Sans MS" w:hAnsi="Comic Sans MS"/>
          <w:color w:val="00B050"/>
          <w:sz w:val="72"/>
          <w:szCs w:val="72"/>
        </w:rPr>
        <w:t xml:space="preserve"> – grupa „Żabki”</w:t>
      </w:r>
      <w:r w:rsidRPr="005B3341">
        <w:rPr>
          <w:rFonts w:ascii="Comic Sans MS" w:hAnsi="Comic Sans MS"/>
          <w:color w:val="00B050"/>
          <w:sz w:val="72"/>
          <w:szCs w:val="72"/>
        </w:rPr>
        <w:t>:</w:t>
      </w:r>
    </w:p>
    <w:p w:rsidR="00B119AB" w:rsidRPr="005B3341" w:rsidRDefault="00B119AB" w:rsidP="00B119AB">
      <w:pPr>
        <w:jc w:val="center"/>
        <w:rPr>
          <w:rFonts w:ascii="Comic Sans MS" w:hAnsi="Comic Sans MS"/>
          <w:color w:val="C00000"/>
          <w:sz w:val="72"/>
          <w:szCs w:val="72"/>
        </w:rPr>
      </w:pPr>
      <w:r w:rsidRPr="005B3341">
        <w:rPr>
          <w:rFonts w:ascii="Comic Sans MS" w:hAnsi="Comic Sans MS"/>
          <w:color w:val="C00000"/>
          <w:sz w:val="72"/>
          <w:szCs w:val="72"/>
        </w:rPr>
        <w:t>„Jesień w przyrodzie”</w:t>
      </w:r>
    </w:p>
    <w:p w:rsidR="00B119AB" w:rsidRDefault="00B119AB" w:rsidP="00B119AB">
      <w:pPr>
        <w:jc w:val="center"/>
        <w:rPr>
          <w:rFonts w:ascii="Comic Sans MS" w:hAnsi="Comic Sans MS"/>
          <w:color w:val="C00000"/>
          <w:sz w:val="72"/>
          <w:szCs w:val="72"/>
        </w:rPr>
      </w:pPr>
      <w:r w:rsidRPr="005B3341">
        <w:rPr>
          <w:rFonts w:ascii="Comic Sans MS" w:hAnsi="Comic Sans MS"/>
          <w:color w:val="C00000"/>
          <w:sz w:val="72"/>
          <w:szCs w:val="72"/>
        </w:rPr>
        <w:t>„Na zdrowie”</w:t>
      </w:r>
    </w:p>
    <w:p w:rsidR="005B3341" w:rsidRPr="005B3341" w:rsidRDefault="005B3341" w:rsidP="00B119AB">
      <w:pPr>
        <w:jc w:val="center"/>
        <w:rPr>
          <w:rFonts w:ascii="Comic Sans MS" w:hAnsi="Comic Sans MS"/>
          <w:color w:val="C00000"/>
          <w:sz w:val="72"/>
          <w:szCs w:val="72"/>
        </w:rPr>
      </w:pPr>
      <w:r>
        <w:rPr>
          <w:rFonts w:ascii="Comic Sans MS" w:hAnsi="Comic Sans MS"/>
          <w:noProof/>
          <w:color w:val="C000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52705</wp:posOffset>
            </wp:positionV>
            <wp:extent cx="3999865" cy="2710815"/>
            <wp:effectExtent l="19050" t="0" r="635" b="0"/>
            <wp:wrapSquare wrapText="bothSides"/>
            <wp:docPr id="16" name="Obraz 16" descr="Czy można jeść kolory? Kolorowe warzywa i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y można jeść kolory? Kolorowe warzywa i owo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31B" w:rsidRPr="00B119AB" w:rsidRDefault="00F3431B">
      <w:pPr>
        <w:rPr>
          <w:rFonts w:ascii="Comic Sans MS" w:hAnsi="Comic Sans MS"/>
        </w:rPr>
      </w:pPr>
    </w:p>
    <w:p w:rsidR="00F3431B" w:rsidRPr="00B119AB" w:rsidRDefault="00F3431B">
      <w:pPr>
        <w:rPr>
          <w:rFonts w:ascii="Comic Sans MS" w:hAnsi="Comic Sans MS"/>
        </w:rPr>
      </w:pPr>
    </w:p>
    <w:p w:rsidR="00B119AB" w:rsidRDefault="00B119AB">
      <w:pPr>
        <w:rPr>
          <w:rFonts w:ascii="Comic Sans MS" w:hAnsi="Comic Sans MS"/>
          <w:b/>
          <w:sz w:val="28"/>
          <w:szCs w:val="28"/>
          <w:u w:val="single"/>
        </w:rPr>
      </w:pPr>
    </w:p>
    <w:p w:rsidR="00F3431B" w:rsidRPr="00B119AB" w:rsidRDefault="00B119A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78105</wp:posOffset>
            </wp:positionV>
            <wp:extent cx="4168140" cy="3508375"/>
            <wp:effectExtent l="19050" t="0" r="3810" b="0"/>
            <wp:wrapSquare wrapText="bothSides"/>
            <wp:docPr id="1" name="Obraz 1" descr="Zwierzęta - ZWIERZĘTA DZIKIE W POLSC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- ZWIERZĘTA DZIKIE W POLSCE - SuperK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31B" w:rsidRPr="00B119AB">
        <w:rPr>
          <w:rFonts w:ascii="Comic Sans MS" w:hAnsi="Comic Sans MS"/>
          <w:b/>
          <w:sz w:val="28"/>
          <w:szCs w:val="28"/>
          <w:u w:val="single"/>
        </w:rPr>
        <w:t>„Leśne dzieci”</w:t>
      </w:r>
      <w:r w:rsidRPr="00B119A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3431B" w:rsidRPr="00B119AB">
        <w:rPr>
          <w:rFonts w:ascii="Comic Sans MS" w:hAnsi="Comic Sans MS"/>
          <w:sz w:val="28"/>
          <w:szCs w:val="28"/>
        </w:rPr>
        <w:t>Maria Kownacka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 W gąszczach, gdzie drozdy śpiewają pieśni,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jest tam wiele dzieci leśnych.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Chodzą dziki – </w:t>
      </w:r>
      <w:proofErr w:type="spellStart"/>
      <w:r w:rsidRPr="00B119AB">
        <w:rPr>
          <w:rFonts w:ascii="Comic Sans MS" w:hAnsi="Comic Sans MS"/>
          <w:sz w:val="28"/>
          <w:szCs w:val="28"/>
        </w:rPr>
        <w:t>warchlaczki</w:t>
      </w:r>
      <w:proofErr w:type="spellEnd"/>
      <w:r w:rsidRPr="00B119AB">
        <w:rPr>
          <w:rFonts w:ascii="Comic Sans MS" w:hAnsi="Comic Sans MS"/>
          <w:sz w:val="28"/>
          <w:szCs w:val="28"/>
        </w:rPr>
        <w:t xml:space="preserve">,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ubrane w śliczne </w:t>
      </w:r>
      <w:proofErr w:type="spellStart"/>
      <w:r w:rsidRPr="00B119AB">
        <w:rPr>
          <w:rFonts w:ascii="Comic Sans MS" w:hAnsi="Comic Sans MS"/>
          <w:sz w:val="28"/>
          <w:szCs w:val="28"/>
        </w:rPr>
        <w:t>pasiaczki</w:t>
      </w:r>
      <w:proofErr w:type="spellEnd"/>
      <w:r w:rsidRPr="00B119AB">
        <w:rPr>
          <w:rFonts w:ascii="Comic Sans MS" w:hAnsi="Comic Sans MS"/>
          <w:sz w:val="28"/>
          <w:szCs w:val="28"/>
        </w:rPr>
        <w:t>,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 i zgrabne, płowe sarenki,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 co mają w plamki sukienki.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Chodzą wilczki bure,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>liski z rudą kitką,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 las się przypatruje ich figlom i zbytkom!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Ptaki im śpiewają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>i słonko im świeci,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 xml:space="preserve"> drzewa pięknie szumią </w:t>
      </w:r>
    </w:p>
    <w:p w:rsidR="00F3431B" w:rsidRPr="00B119AB" w:rsidRDefault="00F3431B">
      <w:pPr>
        <w:rPr>
          <w:rFonts w:ascii="Comic Sans MS" w:hAnsi="Comic Sans MS"/>
          <w:sz w:val="28"/>
          <w:szCs w:val="28"/>
        </w:rPr>
      </w:pPr>
      <w:r w:rsidRPr="00B119AB">
        <w:rPr>
          <w:rFonts w:ascii="Comic Sans MS" w:hAnsi="Comic Sans MS"/>
          <w:sz w:val="28"/>
          <w:szCs w:val="28"/>
        </w:rPr>
        <w:t>dla tych leśnych dzieci.</w:t>
      </w:r>
    </w:p>
    <w:p w:rsidR="00F3431B" w:rsidRPr="00B119AB" w:rsidRDefault="00F3431B">
      <w:pPr>
        <w:rPr>
          <w:rFonts w:ascii="Comic Sans MS" w:hAnsi="Comic Sans MS"/>
          <w:sz w:val="26"/>
          <w:szCs w:val="26"/>
        </w:rPr>
      </w:pP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b/>
          <w:i/>
          <w:sz w:val="26"/>
          <w:szCs w:val="26"/>
          <w:u w:val="single"/>
        </w:rPr>
        <w:t xml:space="preserve">„W spiżarni” </w:t>
      </w:r>
      <w:r w:rsidRPr="00B119AB">
        <w:rPr>
          <w:rFonts w:ascii="Comic Sans MS" w:hAnsi="Comic Sans MS"/>
          <w:sz w:val="26"/>
          <w:szCs w:val="26"/>
          <w:u w:val="single"/>
        </w:rPr>
        <w:t xml:space="preserve"> </w:t>
      </w:r>
      <w:r w:rsidRPr="00B119AB">
        <w:rPr>
          <w:rFonts w:ascii="Comic Sans MS" w:hAnsi="Comic Sans MS"/>
          <w:sz w:val="26"/>
          <w:szCs w:val="26"/>
        </w:rPr>
        <w:t xml:space="preserve">Maria Kownacka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W spiżarni na półkach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 zapasów bez liku.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Są dżemy, kompoty, </w:t>
      </w:r>
    </w:p>
    <w:p w:rsidR="00B119AB" w:rsidRPr="00B119AB" w:rsidRDefault="005B3341" w:rsidP="00B119AB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76835</wp:posOffset>
            </wp:positionV>
            <wp:extent cx="4382770" cy="3019425"/>
            <wp:effectExtent l="19050" t="0" r="0" b="0"/>
            <wp:wrapSquare wrapText="bothSides"/>
            <wp:docPr id="10" name="Obraz 10" descr="confiture marmelade - P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fiture marmelade - P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AB" w:rsidRPr="00B119AB">
        <w:rPr>
          <w:rFonts w:ascii="Comic Sans MS" w:hAnsi="Comic Sans MS"/>
          <w:sz w:val="26"/>
          <w:szCs w:val="26"/>
        </w:rPr>
        <w:t xml:space="preserve">złoty miód w słoiku.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I cebula w wiankach,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i grzybki suszone,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są główki kapusty,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ogórki kiszone.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A gdy będzie w zimie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tęgi mróz na dworze, </w:t>
      </w:r>
    </w:p>
    <w:p w:rsidR="00B119A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zapachnie nam lato</w:t>
      </w:r>
    </w:p>
    <w:p w:rsidR="00F3431B" w:rsidRPr="00B119AB" w:rsidRDefault="00B119AB" w:rsidP="00B119AB">
      <w:pPr>
        <w:jc w:val="right"/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 xml:space="preserve"> – gdy słoik otworzę</w:t>
      </w:r>
    </w:p>
    <w:p w:rsidR="00CC30AC" w:rsidRPr="00B119AB" w:rsidRDefault="00CC30AC" w:rsidP="00CC30AC">
      <w:pPr>
        <w:rPr>
          <w:rFonts w:ascii="Comic Sans MS" w:hAnsi="Comic Sans MS"/>
        </w:rPr>
      </w:pPr>
    </w:p>
    <w:p w:rsidR="00CC30AC" w:rsidRPr="00B119AB" w:rsidRDefault="005B3341" w:rsidP="00CC30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184150</wp:posOffset>
            </wp:positionV>
            <wp:extent cx="4573905" cy="3232150"/>
            <wp:effectExtent l="19050" t="0" r="0" b="0"/>
            <wp:wrapSquare wrapText="bothSides"/>
            <wp:docPr id="13" name="Obraz 13" descr="Kosz Pełen Warzyw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z Pełen Warzyw | Premium Wekt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30AC" w:rsidRPr="00B119AB">
        <w:rPr>
          <w:rFonts w:ascii="Comic Sans MS" w:hAnsi="Comic Sans MS"/>
          <w:sz w:val="26"/>
          <w:szCs w:val="26"/>
        </w:rPr>
        <w:t>Piosenka-„</w:t>
      </w:r>
      <w:r w:rsidR="00CC30AC" w:rsidRPr="00B119AB">
        <w:rPr>
          <w:rFonts w:ascii="Comic Sans MS" w:hAnsi="Comic Sans MS"/>
          <w:b/>
          <w:sz w:val="26"/>
          <w:szCs w:val="26"/>
          <w:u w:val="single"/>
        </w:rPr>
        <w:t>Jarzynowy</w:t>
      </w:r>
      <w:proofErr w:type="spellEnd"/>
      <w:r w:rsidR="00CC30AC" w:rsidRPr="00B119AB">
        <w:rPr>
          <w:rFonts w:ascii="Comic Sans MS" w:hAnsi="Comic Sans MS"/>
          <w:b/>
          <w:sz w:val="26"/>
          <w:szCs w:val="26"/>
          <w:u w:val="single"/>
        </w:rPr>
        <w:t xml:space="preserve"> wóz”</w:t>
      </w:r>
    </w:p>
    <w:p w:rsidR="00CC30AC" w:rsidRPr="00B119AB" w:rsidRDefault="00B119AB" w:rsidP="00CC30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Ref; </w:t>
      </w:r>
      <w:r w:rsidR="00CC30AC" w:rsidRPr="00B119AB">
        <w:rPr>
          <w:rFonts w:ascii="Comic Sans MS" w:hAnsi="Comic Sans MS"/>
          <w:sz w:val="26"/>
          <w:szCs w:val="26"/>
        </w:rPr>
        <w:t>Jechał, jechał wóz,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smaczne rzeczy wiózł,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tur, tur, tur, turkotał,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smaczne rzeczy wiózł.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proofErr w:type="spellStart"/>
      <w:r w:rsidRPr="00B119AB">
        <w:rPr>
          <w:rFonts w:ascii="Comic Sans MS" w:hAnsi="Comic Sans MS"/>
          <w:sz w:val="26"/>
          <w:szCs w:val="26"/>
        </w:rPr>
        <w:t>I.Tu</w:t>
      </w:r>
      <w:proofErr w:type="spellEnd"/>
      <w:r w:rsidRPr="00B119AB">
        <w:rPr>
          <w:rFonts w:ascii="Comic Sans MS" w:hAnsi="Comic Sans MS"/>
          <w:sz w:val="26"/>
          <w:szCs w:val="26"/>
        </w:rPr>
        <w:t xml:space="preserve"> marchew czerwona,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kapusta zielona,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rzodkiewek różowe kuleczki,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w złocistym kolorze słonecznik.</w:t>
      </w:r>
    </w:p>
    <w:p w:rsidR="00CC30AC" w:rsidRPr="00B119AB" w:rsidRDefault="00B119AB" w:rsidP="00CC30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Ref: </w:t>
      </w:r>
      <w:r w:rsidR="00CC30AC" w:rsidRPr="00B119AB">
        <w:rPr>
          <w:rFonts w:ascii="Comic Sans MS" w:hAnsi="Comic Sans MS"/>
          <w:sz w:val="26"/>
          <w:szCs w:val="26"/>
        </w:rPr>
        <w:t>Jechał, jechał wóz,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smaczne rzeczy wiózł.</w:t>
      </w:r>
    </w:p>
    <w:p w:rsidR="00CC30AC" w:rsidRPr="00B119AB" w:rsidRDefault="00B119AB" w:rsidP="00CC30A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II</w:t>
      </w:r>
      <w:r w:rsidR="00CC30AC" w:rsidRPr="00B119AB">
        <w:rPr>
          <w:rFonts w:ascii="Comic Sans MS" w:hAnsi="Comic Sans MS"/>
          <w:sz w:val="26"/>
          <w:szCs w:val="26"/>
        </w:rPr>
        <w:t>. Tu strąki  fasoli</w:t>
      </w:r>
      <w:r w:rsidR="005B3341" w:rsidRPr="005B3341">
        <w:t xml:space="preserve"> 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i bobu do woli,</w:t>
      </w:r>
    </w:p>
    <w:p w:rsidR="00CC30AC" w:rsidRPr="00B119AB" w:rsidRDefault="00CC30AC" w:rsidP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szpinaku zielona tam góra,</w:t>
      </w:r>
    </w:p>
    <w:p w:rsidR="00CC30AC" w:rsidRPr="00B119AB" w:rsidRDefault="00CC30AC">
      <w:pPr>
        <w:rPr>
          <w:rFonts w:ascii="Comic Sans MS" w:hAnsi="Comic Sans MS"/>
          <w:sz w:val="26"/>
          <w:szCs w:val="26"/>
        </w:rPr>
      </w:pPr>
      <w:r w:rsidRPr="00B119AB">
        <w:rPr>
          <w:rFonts w:ascii="Comic Sans MS" w:hAnsi="Comic Sans MS"/>
          <w:sz w:val="26"/>
          <w:szCs w:val="26"/>
        </w:rPr>
        <w:t>i burak pąsowy jak burak.</w:t>
      </w:r>
    </w:p>
    <w:sectPr w:rsidR="00CC30AC" w:rsidRPr="00B119AB" w:rsidSect="00B11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1826"/>
    <w:multiLevelType w:val="hybridMultilevel"/>
    <w:tmpl w:val="B3F663C2"/>
    <w:lvl w:ilvl="0" w:tplc="EED04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431B"/>
    <w:rsid w:val="00187B93"/>
    <w:rsid w:val="003A2923"/>
    <w:rsid w:val="005B3341"/>
    <w:rsid w:val="00724FBA"/>
    <w:rsid w:val="007A5925"/>
    <w:rsid w:val="00B119AB"/>
    <w:rsid w:val="00CC30AC"/>
    <w:rsid w:val="00F3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AC"/>
    <w:rPr>
      <w:b/>
      <w:bCs/>
    </w:rPr>
  </w:style>
  <w:style w:type="paragraph" w:styleId="Akapitzlist">
    <w:name w:val="List Paragraph"/>
    <w:basedOn w:val="Normalny"/>
    <w:uiPriority w:val="34"/>
    <w:qFormat/>
    <w:rsid w:val="00B119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FA29-F58B-4E08-A7CB-0673A50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2022-10-02T10:04:00Z</dcterms:created>
  <dcterms:modified xsi:type="dcterms:W3CDTF">2022-10-02T11:41:00Z</dcterms:modified>
</cp:coreProperties>
</file>